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5E2152">
        <w:rPr>
          <w:rFonts w:ascii="Calibri" w:eastAsia="Times New Roman" w:hAnsi="Calibri" w:cs="Times New Roman"/>
        </w:rPr>
        <w:tab/>
      </w:r>
      <w:r w:rsidRPr="008D1F1F">
        <w:rPr>
          <w:rFonts w:ascii="Times New Roman" w:eastAsia="Times New Roman" w:hAnsi="Times New Roman" w:cs="Times New Roman"/>
          <w:sz w:val="24"/>
          <w:szCs w:val="24"/>
        </w:rPr>
        <w:tab/>
      </w:r>
      <w:r w:rsidRPr="008D1F1F">
        <w:rPr>
          <w:rFonts w:ascii="Times New Roman" w:eastAsia="Times New Roman" w:hAnsi="Times New Roman" w:cs="Times New Roman"/>
          <w:sz w:val="24"/>
          <w:szCs w:val="24"/>
        </w:rPr>
        <w:tab/>
        <w:t>PRIJEDLOG</w:t>
      </w:r>
      <w:r w:rsidRPr="008D1F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F1F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F1F">
        <w:rPr>
          <w:rFonts w:ascii="Times New Roman" w:eastAsia="Times New Roman" w:hAnsi="Times New Roman" w:cs="Times New Roman"/>
          <w:b/>
          <w:sz w:val="24"/>
          <w:szCs w:val="24"/>
        </w:rPr>
        <w:t>SISAČKO - MOSLAVAČKA ŽUPANIJA</w:t>
      </w: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1F1F">
        <w:rPr>
          <w:rFonts w:ascii="Times New Roman" w:eastAsia="Times New Roman" w:hAnsi="Times New Roman" w:cs="Times New Roman"/>
          <w:b/>
          <w:sz w:val="24"/>
          <w:szCs w:val="24"/>
        </w:rPr>
        <w:t>OPĆINA TOPUSKO</w:t>
      </w:r>
    </w:p>
    <w:p w:rsidR="008D1F1F" w:rsidRDefault="008D1F1F" w:rsidP="008D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1F1F">
        <w:rPr>
          <w:rFonts w:ascii="Times New Roman" w:eastAsia="Times New Roman" w:hAnsi="Times New Roman" w:cs="Times New Roman"/>
          <w:b/>
          <w:sz w:val="24"/>
          <w:szCs w:val="24"/>
        </w:rPr>
        <w:t>OPĆINSKO VIJEĆE</w:t>
      </w: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1F1F" w:rsidRPr="001A121E" w:rsidRDefault="008D1F1F" w:rsidP="008D1F1F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920-11/25</w:t>
      </w:r>
      <w:r w:rsidRPr="001A121E">
        <w:rPr>
          <w:rFonts w:ascii="Times New Roman" w:hAnsi="Times New Roman" w:cs="Times New Roman"/>
          <w:sz w:val="24"/>
          <w:szCs w:val="24"/>
        </w:rPr>
        <w:t>-01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8D1F1F" w:rsidRPr="001A121E" w:rsidRDefault="008D1F1F" w:rsidP="008D1F1F">
      <w:pPr>
        <w:pStyle w:val="NoSpacing"/>
        <w:tabs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2176/18-02-25</w:t>
      </w:r>
      <w:r w:rsidRPr="001A121E">
        <w:rPr>
          <w:rFonts w:ascii="Times New Roman" w:hAnsi="Times New Roman" w:cs="Times New Roman"/>
          <w:sz w:val="24"/>
          <w:szCs w:val="24"/>
        </w:rPr>
        <w:t>-</w:t>
      </w: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D1F1F" w:rsidRPr="008D1F1F" w:rsidRDefault="008D1F1F" w:rsidP="008D1F1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1F1F">
        <w:rPr>
          <w:rFonts w:ascii="Times New Roman" w:eastAsia="Times New Roman" w:hAnsi="Times New Roman" w:cs="Times New Roman"/>
          <w:sz w:val="24"/>
          <w:szCs w:val="24"/>
        </w:rPr>
        <w:t>Topusko, 18.</w:t>
      </w:r>
      <w:proofErr w:type="gramEnd"/>
      <w:r w:rsidRPr="008D1F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1F1F">
        <w:rPr>
          <w:rFonts w:ascii="Times New Roman" w:eastAsia="Times New Roman" w:hAnsi="Times New Roman" w:cs="Times New Roman"/>
          <w:sz w:val="24"/>
          <w:szCs w:val="24"/>
        </w:rPr>
        <w:t>prosinac</w:t>
      </w:r>
      <w:proofErr w:type="spellEnd"/>
      <w:proofErr w:type="gramEnd"/>
      <w:r w:rsidRPr="008D1F1F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:rsidR="008D1F1F" w:rsidRPr="005E2152" w:rsidRDefault="008D1F1F" w:rsidP="008D1F1F">
      <w:pPr>
        <w:pStyle w:val="Heading1"/>
        <w:jc w:val="both"/>
        <w:rPr>
          <w:rFonts w:ascii="Times New Roman" w:hAnsi="Times New Roman"/>
          <w:b w:val="0"/>
          <w:bCs w:val="0"/>
          <w:sz w:val="22"/>
          <w:szCs w:val="22"/>
        </w:rPr>
      </w:pPr>
    </w:p>
    <w:p w:rsidR="008D1F1F" w:rsidRPr="00FA0A98" w:rsidRDefault="008D1F1F" w:rsidP="008D1F1F">
      <w:pPr>
        <w:pStyle w:val="NoSpacing"/>
        <w:tabs>
          <w:tab w:val="left" w:pos="6398"/>
        </w:tabs>
        <w:rPr>
          <w:rFonts w:ascii="Times New Roman" w:hAnsi="Times New Roman" w:cs="Times New Roman"/>
          <w:b/>
          <w:sz w:val="24"/>
          <w:szCs w:val="24"/>
        </w:rPr>
      </w:pPr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A98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temelju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17.</w:t>
      </w:r>
      <w:proofErr w:type="gram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ublažavanju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uklanjanju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novine</w:t>
      </w:r>
      <w:proofErr w:type="spellEnd"/>
      <w:proofErr w:type="gramStart"/>
      <w:r w:rsidRPr="00FA0A9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broj</w:t>
      </w:r>
      <w:proofErr w:type="spellEnd"/>
      <w:proofErr w:type="gramEnd"/>
      <w:r w:rsidRPr="00FA0A98">
        <w:rPr>
          <w:rFonts w:ascii="Times New Roman" w:hAnsi="Times New Roman" w:cs="Times New Roman"/>
          <w:sz w:val="24"/>
          <w:szCs w:val="24"/>
        </w:rPr>
        <w:t xml:space="preserve"> 16/19) i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 31.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Općine </w:t>
      </w:r>
      <w:r w:rsidR="00FA0A98" w:rsidRPr="00FA0A98">
        <w:rPr>
          <w:rFonts w:ascii="Times New Roman" w:hAnsi="Times New Roman" w:cs="Times New Roman"/>
          <w:sz w:val="24"/>
          <w:szCs w:val="24"/>
          <w:lang w:val="hr-HR"/>
        </w:rPr>
        <w:t xml:space="preserve">(„ </w:t>
      </w:r>
      <w:proofErr w:type="gramStart"/>
      <w:r w:rsidR="00FA0A98" w:rsidRPr="00FA0A98">
        <w:rPr>
          <w:rFonts w:ascii="Times New Roman" w:hAnsi="Times New Roman" w:cs="Times New Roman"/>
          <w:sz w:val="24"/>
          <w:szCs w:val="24"/>
          <w:lang w:val="hr-HR"/>
        </w:rPr>
        <w:t>Službeni  vjesnik</w:t>
      </w:r>
      <w:proofErr w:type="gramEnd"/>
      <w:r w:rsidR="00FA0A98" w:rsidRPr="00FA0A98">
        <w:rPr>
          <w:rFonts w:ascii="Times New Roman" w:hAnsi="Times New Roman" w:cs="Times New Roman"/>
          <w:sz w:val="24"/>
          <w:szCs w:val="24"/>
          <w:lang w:val="hr-HR"/>
        </w:rPr>
        <w:t>“ broj 103/23 i 7/25)</w:t>
      </w:r>
      <w:r w:rsidRPr="00FA0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Općinsko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vijeće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A98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FA0A98">
        <w:rPr>
          <w:rFonts w:ascii="Times New Roman" w:hAnsi="Times New Roman" w:cs="Times New Roman"/>
          <w:sz w:val="24"/>
          <w:szCs w:val="24"/>
        </w:rPr>
        <w:t xml:space="preserve"> načelnika</w:t>
      </w:r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r w:rsidR="008D1F1F">
        <w:rPr>
          <w:rFonts w:ascii="Times New Roman" w:hAnsi="Times New Roman" w:cs="Times New Roman"/>
          <w:sz w:val="24"/>
          <w:szCs w:val="24"/>
        </w:rPr>
        <w:t>5</w:t>
      </w:r>
      <w:r w:rsidRPr="001A12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redovitoj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1F1F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F1F">
        <w:rPr>
          <w:rFonts w:ascii="Times New Roman" w:hAnsi="Times New Roman" w:cs="Times New Roman"/>
          <w:sz w:val="24"/>
          <w:szCs w:val="24"/>
        </w:rPr>
        <w:t>12.2025</w:t>
      </w:r>
      <w:r w:rsidRPr="001A121E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donosi</w:t>
      </w:r>
      <w:proofErr w:type="spellEnd"/>
    </w:p>
    <w:p w:rsidR="001A121E" w:rsidRPr="001A121E" w:rsidRDefault="001A121E" w:rsidP="001A12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PLAN DJELOVANJA OPĆINE TOPUSKO U PODRUČJU</w:t>
      </w:r>
    </w:p>
    <w:p w:rsidR="001A121E" w:rsidRPr="001A121E" w:rsidRDefault="008D1F1F" w:rsidP="001A12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PRIRODNIH NEPOGODA U 2026</w:t>
      </w:r>
      <w:r w:rsidR="001A121E" w:rsidRPr="001A121E">
        <w:rPr>
          <w:rFonts w:ascii="Times New Roman" w:hAnsi="Times New Roman" w:cs="Times New Roman"/>
          <w:sz w:val="24"/>
          <w:szCs w:val="24"/>
        </w:rPr>
        <w:t>. GODINI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Mjere i nositelje mjera u slučaju nastajanja prirodne nepogode na području Općine Topusko,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Osiguranje opreme i drugih sredstava za zaštitu i sprječavanje stradanja stanovništva, gospodarskih funkcija i imovine,</w:t>
      </w:r>
    </w:p>
    <w:p w:rsidR="001A121E" w:rsidRPr="001A121E" w:rsidRDefault="001A121E" w:rsidP="001A12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Suradnja sa drugim tijelima i subjektima nadležnim za postupanje kod nastajanja prirodnih nepogoda.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2.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Općina Topusko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poduzimat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ublažavanja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3.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izvršavat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Održavanje i učešće u održavanju infrastrukture i nabavci sredstava za zaštitu od posljedica prirodnih nepogoda kao što su: poplava, požar, bujica, suša, olujno nevrijeme, tuča, snježne padaline i nanosi, ekstremne hladnoće.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lastRenderedPageBreak/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4.</w:t>
      </w:r>
      <w:proofErr w:type="gramEnd"/>
    </w:p>
    <w:p w:rsidR="001A121E" w:rsidRPr="001A121E" w:rsidRDefault="008D1F1F" w:rsidP="008D1F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A121E"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bujica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odvoda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oborinske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redovito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čišćenje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odvodnih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jaraka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izrada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sprječavanje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bujica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kosinama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suradnji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nadzirati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poboljšavati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sustav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odbrane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121E"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="001A121E"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</w:p>
    <w:p w:rsid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požara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protupožarne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infrastrukture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protupožarna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putna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mreža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motriteljske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točke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dobrovoljnog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vatrogasnog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poboljšanje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izgradnja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hidrantske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mreže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ekstremne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hladnoće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snježnih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padalina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nanosa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temperatura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najava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nabavka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potrebnih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materijalnih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dobra.</w:t>
      </w:r>
      <w:r w:rsidRPr="001A121E">
        <w:rPr>
          <w:rFonts w:ascii="Times New Roman" w:hAnsi="Times New Roman" w:cs="Times New Roman"/>
          <w:sz w:val="24"/>
          <w:szCs w:val="24"/>
        </w:rPr>
        <w:tab/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7.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suše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poduzimanje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pitke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stočni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fond,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stvaranje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uvjeta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akumuliranje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oborinskih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njihovo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sušnim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periodima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8.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olujnog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nevremena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tuče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podrazumijeva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prognostičkim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sprečavanja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tuče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9.</w:t>
      </w:r>
      <w:proofErr w:type="gramEnd"/>
    </w:p>
    <w:p w:rsidR="001A121E" w:rsidRPr="001A121E" w:rsidRDefault="001A121E" w:rsidP="001A121E">
      <w:p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izvršavat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: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Osiguranje novčanih sredstava za djelomičnu naknadu šteta,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osiguranje zbrinjavanja ugroženog stanovništva,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dezinsekciju i dezinfekciju ugroženog kontaminiranog prostora, 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izvršeni popis i procjenu nastalih šteta,</w:t>
      </w:r>
    </w:p>
    <w:p w:rsidR="001A121E" w:rsidRPr="001A121E" w:rsidRDefault="001A121E" w:rsidP="001A1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>čišćenje prostora od posljedica prirodne nepogode,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10.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ublažavanje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elementarnih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Izvršno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osobnoj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procjeni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angažira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r w:rsidRPr="001A121E">
        <w:rPr>
          <w:rFonts w:ascii="Times New Roman" w:hAnsi="Times New Roman" w:cs="Times New Roman"/>
          <w:sz w:val="24"/>
          <w:szCs w:val="24"/>
        </w:rPr>
        <w:lastRenderedPageBreak/>
        <w:t>Komunalno</w:t>
      </w:r>
      <w:r w:rsidR="008D1F1F">
        <w:rPr>
          <w:rFonts w:ascii="Times New Roman" w:hAnsi="Times New Roman" w:cs="Times New Roman"/>
          <w:sz w:val="24"/>
          <w:szCs w:val="24"/>
        </w:rPr>
        <w:t xml:space="preserve"> Topusko d.o.</w:t>
      </w:r>
      <w:r w:rsidRPr="001A121E">
        <w:rPr>
          <w:rFonts w:ascii="Times New Roman" w:hAnsi="Times New Roman" w:cs="Times New Roman"/>
          <w:sz w:val="24"/>
          <w:szCs w:val="24"/>
        </w:rPr>
        <w:t xml:space="preserve">o., </w:t>
      </w:r>
      <w:proofErr w:type="spellStart"/>
      <w:r w:rsidR="008D1F1F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8D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F1F">
        <w:rPr>
          <w:rFonts w:ascii="Times New Roman" w:hAnsi="Times New Roman" w:cs="Times New Roman"/>
          <w:sz w:val="24"/>
          <w:szCs w:val="24"/>
        </w:rPr>
        <w:t>Banovine</w:t>
      </w:r>
      <w:proofErr w:type="spellEnd"/>
      <w:r w:rsidR="008D1F1F">
        <w:rPr>
          <w:rFonts w:ascii="Times New Roman" w:hAnsi="Times New Roman" w:cs="Times New Roman"/>
          <w:sz w:val="24"/>
          <w:szCs w:val="24"/>
        </w:rPr>
        <w:t xml:space="preserve"> d.o.o.</w:t>
      </w:r>
      <w:proofErr w:type="gramStart"/>
      <w:r w:rsidR="00152CD3">
        <w:rPr>
          <w:rFonts w:ascii="Times New Roman" w:hAnsi="Times New Roman" w:cs="Times New Roman"/>
          <w:sz w:val="24"/>
          <w:szCs w:val="24"/>
        </w:rPr>
        <w:t>,</w:t>
      </w:r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vatrogasno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društvo</w:t>
      </w:r>
      <w:r w:rsidR="008D1F1F">
        <w:rPr>
          <w:rFonts w:ascii="Times New Roman" w:hAnsi="Times New Roman" w:cs="Times New Roman"/>
          <w:sz w:val="24"/>
          <w:szCs w:val="24"/>
        </w:rPr>
        <w:t xml:space="preserve"> Topusko</w:t>
      </w:r>
      <w:r w:rsidRPr="001A121E">
        <w:rPr>
          <w:rFonts w:ascii="Times New Roman" w:hAnsi="Times New Roman" w:cs="Times New Roman"/>
          <w:sz w:val="24"/>
          <w:szCs w:val="24"/>
        </w:rPr>
        <w:t xml:space="preserve">, Stožer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spašavanja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,</w:t>
      </w:r>
      <w:r w:rsidR="008D1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postrojba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povjerenike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predsjednike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mjesnih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11.</w:t>
      </w:r>
      <w:proofErr w:type="gramEnd"/>
    </w:p>
    <w:p w:rsidR="001A121E" w:rsidRPr="001A121E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gospodarskih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Općina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svake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novčana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opremanje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nositelja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DVD Topusko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postrojba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civilne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12.</w:t>
      </w:r>
      <w:proofErr w:type="gramEnd"/>
    </w:p>
    <w:p w:rsidR="001A121E" w:rsidRPr="00421F5D" w:rsidRDefault="001A121E" w:rsidP="001A121E">
      <w:pPr>
        <w:jc w:val="both"/>
        <w:rPr>
          <w:rFonts w:ascii="Times New Roman" w:hAnsi="Times New Roman" w:cs="Times New Roman"/>
          <w:sz w:val="24"/>
          <w:szCs w:val="24"/>
        </w:rPr>
      </w:pPr>
      <w:r w:rsidRPr="008D1F1F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421F5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Općine Topusko u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gospodarskih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koristit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objekti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predviđeni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Procjenu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rizika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velikih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nesreća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proofErr w:type="gramStart"/>
      <w:r w:rsidRPr="00421F5D">
        <w:rPr>
          <w:rFonts w:ascii="Times New Roman" w:hAnsi="Times New Roman" w:cs="Times New Roman"/>
          <w:sz w:val="24"/>
          <w:szCs w:val="24"/>
        </w:rPr>
        <w:t>usvojena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5D" w:rsidRPr="00421F5D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="00421F5D"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5D" w:rsidRPr="00421F5D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="00421F5D" w:rsidRPr="00421F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F5D" w:rsidRPr="00421F5D">
        <w:rPr>
          <w:rFonts w:ascii="Times New Roman" w:hAnsi="Times New Roman" w:cs="Times New Roman"/>
          <w:sz w:val="24"/>
          <w:szCs w:val="24"/>
        </w:rPr>
        <w:t>vijeća</w:t>
      </w:r>
      <w:proofErr w:type="spellEnd"/>
      <w:r w:rsidR="00421F5D" w:rsidRPr="00421F5D">
        <w:rPr>
          <w:rFonts w:ascii="Times New Roman" w:hAnsi="Times New Roman" w:cs="Times New Roman"/>
          <w:sz w:val="24"/>
          <w:szCs w:val="24"/>
        </w:rPr>
        <w:t xml:space="preserve"> 18.2.</w:t>
      </w:r>
      <w:r w:rsidRPr="00421F5D">
        <w:rPr>
          <w:rFonts w:ascii="Times New Roman" w:hAnsi="Times New Roman" w:cs="Times New Roman"/>
          <w:sz w:val="24"/>
          <w:szCs w:val="24"/>
        </w:rPr>
        <w:t xml:space="preserve">2021. </w:t>
      </w:r>
      <w:proofErr w:type="spellStart"/>
      <w:proofErr w:type="gramStart"/>
      <w:r w:rsidRPr="00421F5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421F5D">
        <w:rPr>
          <w:rFonts w:ascii="Times New Roman" w:hAnsi="Times New Roman" w:cs="Times New Roman"/>
          <w:sz w:val="24"/>
          <w:szCs w:val="24"/>
        </w:rPr>
        <w:t xml:space="preserve"> („Službeni </w:t>
      </w:r>
      <w:proofErr w:type="spellStart"/>
      <w:r w:rsidRPr="00421F5D">
        <w:rPr>
          <w:rFonts w:ascii="Times New Roman" w:hAnsi="Times New Roman" w:cs="Times New Roman"/>
          <w:sz w:val="24"/>
          <w:szCs w:val="24"/>
        </w:rPr>
        <w:t>vjesnik</w:t>
      </w:r>
      <w:proofErr w:type="spellEnd"/>
      <w:r w:rsidRPr="00421F5D">
        <w:rPr>
          <w:rFonts w:ascii="Times New Roman" w:hAnsi="Times New Roman" w:cs="Times New Roman"/>
          <w:sz w:val="24"/>
          <w:szCs w:val="24"/>
        </w:rPr>
        <w:t xml:space="preserve">“ br. 6/21) </w:t>
      </w:r>
      <w:r w:rsidR="00421F5D" w:rsidRPr="00421F5D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13.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Komunalno Topusko d. o. o.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D3">
        <w:rPr>
          <w:rFonts w:ascii="Times New Roman" w:hAnsi="Times New Roman" w:cs="Times New Roman"/>
          <w:sz w:val="24"/>
          <w:szCs w:val="24"/>
        </w:rPr>
        <w:t>Vode</w:t>
      </w:r>
      <w:proofErr w:type="spellEnd"/>
      <w:r w:rsidR="0015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2CD3">
        <w:rPr>
          <w:rFonts w:ascii="Times New Roman" w:hAnsi="Times New Roman" w:cs="Times New Roman"/>
          <w:sz w:val="24"/>
          <w:szCs w:val="24"/>
        </w:rPr>
        <w:t>Banovine</w:t>
      </w:r>
      <w:proofErr w:type="spellEnd"/>
      <w:r w:rsidR="00152CD3">
        <w:rPr>
          <w:rFonts w:ascii="Times New Roman" w:hAnsi="Times New Roman" w:cs="Times New Roman"/>
          <w:sz w:val="24"/>
          <w:szCs w:val="24"/>
        </w:rPr>
        <w:t xml:space="preserve"> d.o.o.</w:t>
      </w:r>
      <w:r w:rsidR="00152CD3" w:rsidRPr="001A121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svojoj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nadležnosti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održavati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uređivati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odvodnje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čitave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eventualnim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kvarovima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doveli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ugrožavanja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stanovništva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izvještavati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Topusko,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načelnika</w:t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14.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Općina Topusko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provedbi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surađivati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Sisačko-moslavačke županije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21E" w:rsidRPr="001A121E" w:rsidRDefault="001A121E" w:rsidP="001A121E">
      <w:pPr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15.</w:t>
      </w:r>
      <w:proofErr w:type="gramEnd"/>
    </w:p>
    <w:p w:rsidR="001A121E" w:rsidRPr="001A121E" w:rsidRDefault="001A121E" w:rsidP="001A121E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Hrvatskim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vodama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poboljšanja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protu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nasipa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korita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rijeke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Gline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odvodnih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kanala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značajnih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poplave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21E" w:rsidRPr="001A121E" w:rsidRDefault="001A121E" w:rsidP="001A121E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16.</w:t>
      </w:r>
      <w:proofErr w:type="gramEnd"/>
    </w:p>
    <w:p w:rsidR="001A121E" w:rsidRPr="001A121E" w:rsidRDefault="001A121E" w:rsidP="001A121E">
      <w:pPr>
        <w:tabs>
          <w:tab w:val="left" w:pos="4008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Sukladno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prijetnji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prirodne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nepogode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nastalim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posljedicama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Općine Topusko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osigurat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suradnju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tijelima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članka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14. </w:t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ovog</w:t>
      </w:r>
      <w:proofErr w:type="spellEnd"/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Plana.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1A121E">
        <w:rPr>
          <w:rFonts w:ascii="Times New Roman" w:hAnsi="Times New Roman" w:cs="Times New Roman"/>
          <w:sz w:val="24"/>
          <w:szCs w:val="24"/>
        </w:rPr>
        <w:t>Članak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17.</w:t>
      </w:r>
      <w:proofErr w:type="gram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21E" w:rsidRPr="001A121E" w:rsidRDefault="001A121E" w:rsidP="001A121E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1A121E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djelovanja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objavit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121E">
        <w:rPr>
          <w:rFonts w:ascii="Times New Roman" w:hAnsi="Times New Roman" w:cs="Times New Roman"/>
          <w:sz w:val="24"/>
          <w:szCs w:val="24"/>
        </w:rPr>
        <w:t>se  „</w:t>
      </w:r>
      <w:proofErr w:type="spellStart"/>
      <w:proofErr w:type="gramEnd"/>
      <w:r w:rsidRPr="001A121E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vjesniku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“ i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stupa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osmog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21E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Pr="001A121E">
        <w:rPr>
          <w:rFonts w:ascii="Times New Roman" w:hAnsi="Times New Roman" w:cs="Times New Roman"/>
          <w:sz w:val="24"/>
          <w:szCs w:val="24"/>
        </w:rPr>
        <w:t>.</w:t>
      </w:r>
    </w:p>
    <w:p w:rsidR="001A143C" w:rsidRDefault="001A121E" w:rsidP="008D1F1F">
      <w:pPr>
        <w:tabs>
          <w:tab w:val="left" w:pos="724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 VIJEĆA</w:t>
      </w:r>
    </w:p>
    <w:p w:rsidR="001A121E" w:rsidRPr="001A121E" w:rsidRDefault="001A121E" w:rsidP="001A121E">
      <w:pPr>
        <w:tabs>
          <w:tab w:val="left" w:pos="72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Ozren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Šukalić</w:t>
      </w:r>
    </w:p>
    <w:sectPr w:rsidR="001A121E" w:rsidRPr="001A121E" w:rsidSect="001A14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10F"/>
    <w:multiLevelType w:val="hybridMultilevel"/>
    <w:tmpl w:val="44921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963C5"/>
    <w:multiLevelType w:val="hybridMultilevel"/>
    <w:tmpl w:val="7F566CA8"/>
    <w:lvl w:ilvl="0" w:tplc="D1A4370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4D6563"/>
    <w:multiLevelType w:val="hybridMultilevel"/>
    <w:tmpl w:val="EECA7682"/>
    <w:lvl w:ilvl="0" w:tplc="6F00D3DA">
      <w:start w:val="1"/>
      <w:numFmt w:val="decimal"/>
      <w:lvlText w:val="%1."/>
      <w:lvlJc w:val="left"/>
      <w:pPr>
        <w:ind w:left="4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1A121E"/>
    <w:rsid w:val="00152CD3"/>
    <w:rsid w:val="001A121E"/>
    <w:rsid w:val="001A143C"/>
    <w:rsid w:val="00421F5D"/>
    <w:rsid w:val="005A7A36"/>
    <w:rsid w:val="00600E22"/>
    <w:rsid w:val="00722740"/>
    <w:rsid w:val="008D1F1F"/>
    <w:rsid w:val="008F0CF7"/>
    <w:rsid w:val="009B74A0"/>
    <w:rsid w:val="00F24086"/>
    <w:rsid w:val="00FA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43C"/>
  </w:style>
  <w:style w:type="paragraph" w:styleId="Heading1">
    <w:name w:val="heading 1"/>
    <w:basedOn w:val="Normal"/>
    <w:next w:val="Normal"/>
    <w:link w:val="Heading1Char"/>
    <w:qFormat/>
    <w:rsid w:val="008D1F1F"/>
    <w:pPr>
      <w:keepNext/>
      <w:spacing w:after="0" w:line="240" w:lineRule="auto"/>
      <w:jc w:val="center"/>
      <w:outlineLvl w:val="0"/>
    </w:pPr>
    <w:rPr>
      <w:rFonts w:ascii="Antique Olive" w:eastAsia="Times New Roman" w:hAnsi="Antique Olive" w:cs="Times New Roman"/>
      <w:b/>
      <w:bCs/>
      <w:sz w:val="20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1A121E"/>
    <w:rPr>
      <w:rFonts w:eastAsiaTheme="minorHAnsi"/>
    </w:rPr>
  </w:style>
  <w:style w:type="paragraph" w:styleId="NoSpacing">
    <w:name w:val="No Spacing"/>
    <w:link w:val="NoSpacingChar"/>
    <w:uiPriority w:val="1"/>
    <w:qFormat/>
    <w:rsid w:val="001A121E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A121E"/>
    <w:pPr>
      <w:ind w:left="720"/>
      <w:contextualSpacing/>
    </w:pPr>
    <w:rPr>
      <w:rFonts w:eastAsiaTheme="minorHAnsi"/>
      <w:lang w:val="hr-HR"/>
    </w:rPr>
  </w:style>
  <w:style w:type="character" w:customStyle="1" w:styleId="Heading1Char">
    <w:name w:val="Heading 1 Char"/>
    <w:basedOn w:val="DefaultParagraphFont"/>
    <w:link w:val="Heading1"/>
    <w:rsid w:val="008D1F1F"/>
    <w:rPr>
      <w:rFonts w:ascii="Antique Olive" w:eastAsia="Times New Roman" w:hAnsi="Antique Olive" w:cs="Times New Roman"/>
      <w:b/>
      <w:bCs/>
      <w:sz w:val="20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8</cp:revision>
  <dcterms:created xsi:type="dcterms:W3CDTF">2024-12-03T07:51:00Z</dcterms:created>
  <dcterms:modified xsi:type="dcterms:W3CDTF">2025-12-09T12:20:00Z</dcterms:modified>
</cp:coreProperties>
</file>